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12" w:rsidRPr="00B32E12" w:rsidRDefault="00B32E12" w:rsidP="00B32E12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00000"/>
          <w:spacing w:val="30"/>
          <w:kern w:val="36"/>
          <w:sz w:val="28"/>
          <w:szCs w:val="28"/>
          <w:lang w:eastAsia="uk-UA"/>
        </w:rPr>
      </w:pPr>
      <w:r w:rsidRPr="00B32E12">
        <w:rPr>
          <w:rFonts w:ascii="Times New Roman" w:eastAsia="Times New Roman" w:hAnsi="Times New Roman" w:cs="Times New Roman"/>
          <w:b/>
          <w:bCs/>
          <w:caps/>
          <w:color w:val="C00000"/>
          <w:spacing w:val="30"/>
          <w:kern w:val="36"/>
          <w:sz w:val="28"/>
          <w:szCs w:val="28"/>
          <w:lang w:eastAsia="uk-UA"/>
        </w:rPr>
        <w:t>РОЗМІР ЗРАЗКІВ ОБ'ЄКТІВ РЕГУЛЮВАННЯ ДЛЯ ПРОВЕДЕННЯ ФІТОСАНІТАРНОЇ ЕКСПЕРТИЗИ (АНАЛІЗІВ)</w:t>
      </w:r>
    </w:p>
    <w:p w:rsidR="00B32E12" w:rsidRPr="00B32E12" w:rsidRDefault="00B32E12" w:rsidP="00B32E12">
      <w:pPr>
        <w:spacing w:before="225" w:after="0" w:line="338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Додаток 3</w:t>
      </w:r>
      <w:r w:rsidRPr="00B3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до Методів інспектування, огляду, у тому числі відбору зразків, та проведення </w:t>
      </w:r>
      <w:proofErr w:type="spellStart"/>
      <w:r w:rsidRPr="00B3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фітосанітарної</w:t>
      </w:r>
      <w:proofErr w:type="spellEnd"/>
      <w:r w:rsidRPr="00B3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експертизи (аналізів)</w:t>
      </w:r>
      <w:r w:rsidRPr="00B3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(пункт 15 глави 2 розділу IV)</w:t>
      </w:r>
    </w:p>
    <w:p w:rsidR="00B32E12" w:rsidRPr="00B32E12" w:rsidRDefault="00B32E12" w:rsidP="00B32E12">
      <w:pPr>
        <w:spacing w:before="225" w:after="0" w:line="338" w:lineRule="atLeast"/>
        <w:jc w:val="center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Open Sans" w:eastAsia="Times New Roman" w:hAnsi="Open Sans" w:cs="Times New Roman"/>
          <w:b/>
          <w:bCs/>
          <w:color w:val="000000" w:themeColor="text1"/>
          <w:sz w:val="28"/>
          <w:szCs w:val="28"/>
          <w:lang w:eastAsia="uk-UA"/>
        </w:rPr>
        <w:t>РОЗМІР ЗРАЗКІВ ОБ'ЄКТІВ РЕГУЛЮВАННЯ</w:t>
      </w:r>
      <w:r w:rsidRPr="00B32E12">
        <w:rPr>
          <w:rFonts w:ascii="Open Sans" w:eastAsia="Times New Roman" w:hAnsi="Open Sans" w:cs="Times New Roman"/>
          <w:b/>
          <w:bCs/>
          <w:color w:val="000000" w:themeColor="text1"/>
          <w:sz w:val="28"/>
          <w:szCs w:val="28"/>
          <w:lang w:eastAsia="uk-UA"/>
        </w:rPr>
        <w:br/>
        <w:t>ДЛЯ ПРОВЕДЕННЯ ФІТОСАНІТАРНОЇ ЕКСПЕРТИЗИ (АНАЛІЗІВ)</w:t>
      </w:r>
    </w:p>
    <w:tbl>
      <w:tblPr>
        <w:tblW w:w="8265" w:type="dxa"/>
        <w:tblInd w:w="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1402"/>
        <w:gridCol w:w="1997"/>
      </w:tblGrid>
      <w:tr w:rsidR="00B32E12" w:rsidRPr="00B32E12" w:rsidTr="00B32E12">
        <w:trPr>
          <w:trHeight w:val="66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bookmarkStart w:id="0" w:name="_GoBack"/>
            <w:bookmarkEnd w:id="0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Об'єкт регулювання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Розмір середнього зразка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Примітка</w:t>
            </w:r>
          </w:p>
        </w:tc>
      </w:tr>
      <w:tr w:rsidR="00B32E12" w:rsidRPr="00B32E12" w:rsidTr="00B32E12">
        <w:trPr>
          <w:trHeight w:val="22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213C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213C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213C8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</w:tr>
      <w:tr w:rsidR="00B32E12" w:rsidRPr="00B32E12" w:rsidTr="00B32E12">
        <w:trPr>
          <w:trHeight w:val="22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1. Зернові культури**</w:t>
            </w:r>
          </w:p>
        </w:tc>
      </w:tr>
      <w:tr w:rsidR="00B32E12" w:rsidRPr="00B32E12" w:rsidTr="00B32E12">
        <w:trPr>
          <w:trHeight w:val="44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Кукурудза: у зерні</w:t>
            </w: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у качанах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1500 г</w:t>
            </w: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25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22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Пшениця,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тритикале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меслин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жито, ячмінь, овес, рис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22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Просо, сорго зернове, чумиза, канаркова трава, гречка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22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Могар, сорго, просо африканське,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кіноа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інші зернові культури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66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Зерно злаків, оброблене іншими способами (лущене, плющене, пластівці, обрушене, у вигляді січки або подрібнене тощо), зародки зерна злаків, цілі, плющені, у вигляді пластівців або мелені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22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2. Зернобобові культури**</w:t>
            </w:r>
          </w:p>
        </w:tc>
      </w:tr>
      <w:tr w:rsidR="00B32E12" w:rsidRPr="00B32E12" w:rsidTr="00B32E12">
        <w:trPr>
          <w:trHeight w:val="22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Боби кінські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44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Горох, квасоля, нут, сочевиця, чина,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маш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боби соєві, інші зернобобові (подрібнені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неподрібнені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22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Солод смажений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несмажений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45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Арахіс смажений або не приготовлений іншим способом, лущений або не лущений, подрібнений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неподрібнений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3. Олійні та технічні культури**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Соняшник, рицина, бавовник, (подрібнені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неподрібнені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Коноплі, льон, сафлор,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чіа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(подрібнені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неподрібнені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 xml:space="preserve">Ріпак, кольза, свиріпа, кунжут, лялеманція, перила, гірчиця, інші олійні та технічні культури (більше 4 мм) (подрібнені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неподрібнені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Рижій, мак, інші олійні та технічні культури (від 2 до 4 мм включно) (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неподрібнені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4. Продукти переробки зернових, зернобобових, олійних і технічних культур**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Крупа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неподрібнена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- рисова, гречана, пшенична, перлова, вівсяна, пшоно тощо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Крупа дроблена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Борошно пшеничне, пшенично-житнє, інших зернових культур, з насіння чи плодів олійних культур; тонкого або грубого помелу; гранули із зерна злаків; порошок із сушених бобових овочів тощо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Висівки, дерть, кормове борошно, клітковина, шкаралупи та інші залишки від просіювання, помелу або інших способів переробки зерна злаків або зернобобових культур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негранульовані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Шрот, макуха та інші тверді залишки, одержані при виробництві рослинних жирів та олій, гранульовані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Шрот, макуха та інші тверді залишки, одержані при виробництві рослинних жирів та олій, немелені або мелені,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негранульовані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Копра, інші культури, що не відносяться до зернових, зернобобових, олійних і технічних культур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5. Насіння***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кукурудзи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350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пшениці,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тритикале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маслина, жита, ячменю, вівса, рису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проса, канаркової трави, гречки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інших зернових культур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бобів, сої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гороху, квасолі, нуту, сочевиці, чини,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маша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вігни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соняшника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бавовнику, рицини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конопель, льону, сафлору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Насіння ріпаку, кунжуту, гірчиці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рижію, маку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баштанних культур - кавуни, кабачки, патисони, гарбузи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інших овочевих і зеленних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крупнонасіннєвих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культур (більше 4 мм) - пастернак, ревінь, артишок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огірків та динь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Насіння помідорів, редьки, редиски, капусти та перцю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інших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середньонасіннєвих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овочевих і зеленних культур - помідори, редька, редиска, кріп, цибуля-чорнушка, перець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інших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дрібнонасіннєвих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овочевих і зеленних культур - капуста, салат, петрушка, морква, селера, шпинат, щавель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інших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крупнонасіннєвих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олійних і технічних культур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інших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середньонасіннєвих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олійних і технічних культур - кмин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інших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дрібнонасіннєвих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олійних і технічних культур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крупнонасіннєвих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квіткових і декоративних культур, лікарських та інших трав - люпин, настурція, горошок запашний, аспарагус, гарбузи фігурні, пальма, нагідки,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немофіла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цикламен, жоржини однорічні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середньонасіннєвих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квіткових і декоративних культур, лікарських та інших трав - айстра, чорнобривці,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агератум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алісум, гвоздика, геліотроп, кларків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дрібнонасіннєвих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квіткових і декоративних культур, лікарських та інших трав - петунія, бегонія, лобелія, тютюн запашний, портулак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дрібнонасіннєвих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квіткових і декоративних культур, лікарських та інших трав (з розміром насінини менше 1 мм)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крупнонасіннєвих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кормових і газонних трав, крім злакових трав - </w:t>
            </w: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еспарцет, люпин, чина лісова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 xml:space="preserve">Насіння злакових трав; 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середньонасіннєвих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дрібнонасіннєвих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кормових і газонних трав - грястиця збірна, житняк, костриця, райграс, суданська трава, мітлиця, тонконіг, стоколос, конюшина, люцерна,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серадела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буркун, тимофіївка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 г*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крупнонасіннєвих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середньонасіннєвих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декоративних листяних і хвойних дерев та чагарників - абрикос, слива, алича, дуб, граб, кедр, яблуня, груша, айва, горобина, жимолость, бересклет, клен, сосна, ялина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Насіння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дрібнонасіннєвих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декоративних листяних і хвойних дерев та чагарників - тополя, смородина, шовковиця, туя, береза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6. Насіннєва і продовольча картопля 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Картопля насіннєва (включаючи бульби)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Картопля продовольча свіжа або охолоджена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Мікророслини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мікробульби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ртоплі </w:t>
            </w:r>
            <w:r w:rsidRPr="00B32E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in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vitro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(у пробірках)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7. Садивний матеріал****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Саджанці (сіянці) винограду, плодових, ягідних, субтропічних, горіхоплідних, цитрусових, декоративних і лісових культур та інші живі рослини (включаючи їхнє коріння)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Живці, відводки (відростки) та підщепи винограду, плодових, ягідних, субтропічних, горіхоплідних, цитрусових, декоративних і лісових культур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Цибулини, бульби, кореневі бульби, бульбоцибулини, кореневища квіткових і декоративних культур, включаючи розгалужені, що знаходяться в стані вегетативного спокою, вегетації або цвітіння; рослини і корені цикорію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Цибуля-сівок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часник (зубок, насіння з повітряної коробочки,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сівок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Розсада овочевих, ягідних, квіткових і декоративних культур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8. Горшкові рослини****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Горшкові рослини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9. Зрізані квіти, гілки і листя призначені для складання букетів</w:t>
            </w:r>
            <w:r w:rsidRPr="00B32E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uk-UA"/>
              </w:rPr>
              <w:t>,</w:t>
            </w: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гілки хвойних і листяних дерев та різдвяних дерев****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Зрізані квіти, гілки і листя призначені для складання букетів або для декоративних цілей, свіжі, крім орхідей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Орхідеї свіжі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Квіти і бутони засушені, вибілені, пофарбовані, просочені або оброблені іншими способами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Листя, гілки та інші частини рослин без квітів або пуп'янків, трави, мохи та лишайники, придатні для складання букетів або для декоративних цілей, свіжі, засушені без подальшої обробки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Зрізані гілки хвойних, листяних та різдвяних дерев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10. Овочі свіжі або охолоджені****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Томати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Перець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Баклажани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Томати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чері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Цибуля ріпчаста, цибуля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шалот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часник, цибуля-порей та інші цибулинні овочі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Капуста білокачанна, капуста цвітна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Капуста брюсельська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Кольрабі, капуста листова і аналогічні їстівні овочі із роду капустяні (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Brassica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spp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Огірки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Корнішони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Бобові овочі, лущені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нелущені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Інші овочі та гриби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11. Коренеплоди свіжі або охолоджені****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Морква, редис та інші аналогічні їстівні коренеплоди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Буряк столовий, буряк цукровий, ріпа, бруква,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козлобородник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селера і інші аналогічні їстівні коренеплоди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Маніок, маранта, салеп, земляна груша або топінамбур, солодка картопля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батат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 аналогічні коренеплоди чи </w:t>
            </w: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бульби з високим вмістом крохмалю або інуліну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 xml:space="preserve">Маніок, маранта, салеп, земляна груша або топінамбур, солодка картопля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батат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 аналогічні коренеплоди чи бульби з високим вмістом крохмалю або інуліну, нарізані скибочками; серцевина на сагової пальми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12. Фрукти свіжі****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Яблука, груші, айва, манго, авокадо, ківі, хурма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Вишня, черешня, сливи, абрикоси та терен, фініки, інжир,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гуаява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мангостан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гарцинія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фейхоа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Персики, включаючи нектарини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Банани, включаючи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плантайни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Цитрусові та тропічні крупноплідні - ананаси, папайя, помело, грейпфрути і інші аналогічні плоди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Цитрусові (апельсини, лимони, мандарини,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клементини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Виноград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Інші фрукти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13. Зеленні культури свіжі або охолоджені****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Салат-латук (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Lactuca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sativa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), цикорій (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Cichorium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spp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.), інші види салату, у тому числі і в горщиках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5 шт.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Овочі в пучках (спаржа, мангольд, стеблова селера та інші)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5 шт.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Інші зеленні культури, у тому числі в споживчій упаковці, у пучках та в горщиках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5 шт.</w:t>
            </w: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14. Ягідні культури свіжі або охолоджені****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Плоди суниці, малини, ожини, смородини, аґрусу, журавлини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однієї споживчої упаковки</w:t>
            </w: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15. Баштанні культури свіжі****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Гарбузи, дині, кавуни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Патисони та кабачки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 шт.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16. Сушені плоди, овочі, коренеплоди, спеції та чай**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Виноград сушений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Цитрусові плоди сушені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Фініки, інжир, ананаси, авокадо,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гуаява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манго та мангостан,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гарцинія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, інші фрукти, їх суміші, сушені, у т. ч. суміші </w:t>
            </w: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з горіхами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Плоди суниці, малини, ожини, смородини, аґрусу, журавлини та інші сушені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Банани, включаючи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плантайни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сушені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однієї споживчої упаковки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Овочі бобові сушені, лущені, очищені від насіннєвої шкірки або неочищені, колоті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неколоті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однієї споживчої упаковки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Маніок, маранта, салеп, земляна груша або топінамбур, солодка картопля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батат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 аналогічні коренеплоди чи бульби з високим вмістом крохмалю або інуліну, сушені, цілі або нарізані скибочками або у вигляді гранул; серцевина сагової пальми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однієї споживчої упаковки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Спеції, прянощі (перець чорний, кориця, імбир,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хмелі-сунелі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та ін.), лікарські рослини сушені, чай зелений, чай чорний, мате або парагвайський чай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однієї споживчої упаковки</w:t>
            </w: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17. Горіхи, ядра горіхів, кісточки абрикосів, персиків, слив, і їх ядра, зерна кави, какао-бобів**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Горіхи кокосові, горіхи бразильські, горіхи кеш'ю, інші горіхи, свіжі або сушені, очищені від шкаралупи або неочищені, із шкіркою або без шкірки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Кісточки абрикосів, персиків (в тому числі нектаринів), слив, і їх ядра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Кава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несмажена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з кофеїном або без кофеїну; замінники кави з вмістом кави в будь-якій пропорції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Какао-боби, цілі або розмелені, сирі або смажені; шкаралупи, шкірки (лушпайки) та інші відходи з какао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18. Інші матеріали**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Ґрунт, субстрати, міцелій грибів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куб. см (г)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Змітки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 100 куб. см (г)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Торф (включаючи торф'яний дрібняк),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агломерований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або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неагломерований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250 куб. см (г)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Добрива тваринного або рослинного походження, змішані або незмішані, хімічно оброблені або необроблені; добрива, одержані змішуванням або </w:t>
            </w: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хімічною обробкою продуктів тваринного або рослинного походження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500 куб. см (г)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Солома, сіно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Рослини, частини рослин (включаючи насіння і плоди), які використовуються в парфумерії, фармації або інсектицидних, фунгіцидних або аналогічних цілях, свіжі чи сушені, цілі, подрібнені, або мелені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 менше 3 споживчих упаковок за умови, що вага однієї такої упаковки не перевищує 100 г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Рослинно-волокнисті матеріали - бавовна-сирець, волокна (куделя) льону, конопель та інші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 г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  <w:tr w:rsidR="00B32E12" w:rsidRPr="00B32E12" w:rsidTr="00B32E12">
        <w:trPr>
          <w:trHeight w:val="10"/>
        </w:trPr>
        <w:tc>
          <w:tcPr>
            <w:tcW w:w="2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Інші матеріали не включені до переліку об'єктів регулювання для цілей контролю за переміщенням територією України та до переліку об'єктів регулювання для цілей імпорту, експорту та реекспорту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3"/>
                <w:szCs w:val="23"/>
                <w:lang w:eastAsia="uk-UA"/>
              </w:rPr>
            </w:pPr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200 г / 200 </w:t>
            </w:r>
            <w:proofErr w:type="spellStart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мл</w:t>
            </w:r>
            <w:proofErr w:type="spellEnd"/>
            <w:r w:rsidRPr="00B32E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/ 200 куб. см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2E12" w:rsidRPr="00B32E12" w:rsidRDefault="00B32E12" w:rsidP="00B32E12">
            <w:pPr>
              <w:spacing w:after="0" w:line="240" w:lineRule="auto"/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</w:pPr>
            <w:r w:rsidRPr="00B32E12">
              <w:rPr>
                <w:rFonts w:ascii="Open Sans" w:eastAsia="Times New Roman" w:hAnsi="Open Sans" w:cs="Times New Roman"/>
                <w:color w:val="539936"/>
                <w:sz w:val="23"/>
                <w:szCs w:val="23"/>
                <w:lang w:eastAsia="uk-UA"/>
              </w:rPr>
              <w:t> </w:t>
            </w:r>
          </w:p>
        </w:tc>
      </w:tr>
    </w:tbl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539936"/>
          <w:sz w:val="23"/>
          <w:szCs w:val="23"/>
          <w:u w:val="single"/>
          <w:lang w:eastAsia="uk-UA"/>
        </w:rPr>
      </w:pPr>
      <w:r w:rsidRPr="00B32E12">
        <w:rPr>
          <w:rFonts w:ascii="Times New Roman" w:eastAsia="Times New Roman" w:hAnsi="Times New Roman" w:cs="Times New Roman"/>
          <w:color w:val="539936"/>
          <w:sz w:val="28"/>
          <w:szCs w:val="28"/>
          <w:lang w:eastAsia="uk-UA"/>
        </w:rPr>
        <w:br/>
      </w:r>
      <w:r w:rsidRPr="00B32E12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uk-UA"/>
        </w:rPr>
        <w:t>Примітки: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формування зразків в упаковці виробника відбираються цілі, непошкоджені упаковки кожного об'єкта регулювання.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 Маса зразка насіння для селекційних, дослідних робіт і експонування та дослідних зразків сортів для цілей експертизи заявки.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 Допустиме відхилення фактичної маси зразка ± 10 відсотків.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разі відсутності регульованих шкідливих або шкідливих організмів на вимогу власника - після проведення </w:t>
      </w:r>
      <w:proofErr w:type="spellStart"/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фітосанітарної</w:t>
      </w:r>
      <w:proofErr w:type="spellEnd"/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експертизи (аналізів) залишки зразка або арбітражного зразка можуть бути повернені в партію об'єктів регулювання.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*** Допустиме відхилення фактичної маси зразка ± 10 відсотків. Якщо маса зразка становить 50 г і менше - відхилення в сторону зменшення не допускається.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Допустиме відхилення розміру насіння ± 0,3 міліметра.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разі відсутності регульованих шкідливих або шкідливих організмів на вимогу власника - після проведення </w:t>
      </w:r>
      <w:proofErr w:type="spellStart"/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фітосанітарної</w:t>
      </w:r>
      <w:proofErr w:type="spellEnd"/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експертизи (аналізів) залишки зразка або арбітражного зразка можуть бути повернені в партію об'єктів регулювання. Допустиме відхилення маси/об'єму зразка ± 10 відсотків.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**** Зразок формується з найбільш підозрілих та пошкоджених об'єктів регулювання.</w:t>
      </w:r>
    </w:p>
    <w:p w:rsidR="00B32E12" w:rsidRPr="00B32E12" w:rsidRDefault="00B32E12" w:rsidP="00B32E12">
      <w:pPr>
        <w:spacing w:before="225" w:after="0" w:line="338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uk-UA"/>
        </w:rPr>
      </w:pPr>
      <w:r w:rsidRPr="00B32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Допустиме відхилення маси/об'єму зразка ± 10 відсотків.</w:t>
      </w:r>
    </w:p>
    <w:p w:rsidR="001E0B63" w:rsidRPr="00952084" w:rsidRDefault="001E0B63">
      <w:pPr>
        <w:rPr>
          <w:color w:val="000000" w:themeColor="text1"/>
        </w:rPr>
      </w:pPr>
    </w:p>
    <w:sectPr w:rsidR="001E0B63" w:rsidRPr="00952084" w:rsidSect="00B32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8B"/>
    <w:rsid w:val="001E0B63"/>
    <w:rsid w:val="00213C8F"/>
    <w:rsid w:val="0026758B"/>
    <w:rsid w:val="00295A9F"/>
    <w:rsid w:val="00952084"/>
    <w:rsid w:val="00B3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8116</Words>
  <Characters>4627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MYRKA</dc:creator>
  <cp:lastModifiedBy>MYRKA</cp:lastModifiedBy>
  <cp:revision>3</cp:revision>
  <dcterms:created xsi:type="dcterms:W3CDTF">2024-07-25T06:30:00Z</dcterms:created>
  <dcterms:modified xsi:type="dcterms:W3CDTF">2024-07-25T08:42:00Z</dcterms:modified>
</cp:coreProperties>
</file>